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BC" w:rsidRPr="00E43BBC" w:rsidRDefault="00E43BBC" w:rsidP="00E43BBC">
      <w:pPr>
        <w:shd w:val="clear" w:color="auto" w:fill="FFFFFF"/>
        <w:spacing w:after="150" w:line="240" w:lineRule="auto"/>
        <w:jc w:val="center"/>
        <w:textAlignment w:val="top"/>
        <w:outlineLvl w:val="0"/>
        <w:rPr>
          <w:rFonts w:ascii="Verdana" w:eastAsia="Times New Roman" w:hAnsi="Verdana" w:cs="Times New Roman"/>
          <w:b/>
          <w:bCs/>
          <w:caps/>
          <w:color w:val="008CC4"/>
          <w:kern w:val="36"/>
          <w:sz w:val="28"/>
          <w:szCs w:val="28"/>
          <w:lang w:eastAsia="ru-RU"/>
        </w:rPr>
      </w:pPr>
      <w:r w:rsidRPr="00E43BBC">
        <w:rPr>
          <w:rFonts w:ascii="Verdana" w:eastAsia="Times New Roman" w:hAnsi="Verdana" w:cs="Times New Roman"/>
          <w:b/>
          <w:bCs/>
          <w:caps/>
          <w:color w:val="008CC4"/>
          <w:kern w:val="36"/>
          <w:sz w:val="28"/>
          <w:szCs w:val="28"/>
          <w:lang w:eastAsia="ru-RU"/>
        </w:rPr>
        <w:t xml:space="preserve"> ОБОРУДОВАНИЕ КАБИНЕТА ИЛИ УГОЛКА ПО ОХРАНЕ ТРУДА</w:t>
      </w:r>
    </w:p>
    <w:p w:rsidR="00E43BBC" w:rsidRPr="00E43BBC" w:rsidRDefault="00E43BBC" w:rsidP="00E43BBC">
      <w:pPr>
        <w:shd w:val="clear" w:color="auto" w:fill="FFFFFF"/>
        <w:spacing w:after="240" w:line="343" w:lineRule="atLeast"/>
        <w:jc w:val="both"/>
        <w:textAlignment w:val="top"/>
        <w:rPr>
          <w:rFonts w:ascii="Arial" w:eastAsia="Times New Roman" w:hAnsi="Arial" w:cs="Arial"/>
          <w:color w:val="454545"/>
          <w:sz w:val="32"/>
          <w:szCs w:val="32"/>
          <w:lang w:eastAsia="ru-RU"/>
        </w:rPr>
      </w:pPr>
      <w:proofErr w:type="gramStart"/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t>В организациях с численностью 50 и более работников, а также в организациях, специфика деятельности которых тре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softHyphen/>
        <w:t>бует проведения с персоналом большого объема работы по обеспечению безопасности труда, рекомендуется создание ка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softHyphen/>
        <w:t>бинета охраны труда; в организациях с численностью работаю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softHyphen/>
        <w:t>щих менее 50 человек рекомендуется создание уголка охраны труда (постановление Минтруда РФ от 17 января 2001 г. № 7)</w:t>
      </w:r>
      <w:proofErr w:type="gramEnd"/>
    </w:p>
    <w:p w:rsidR="00E43BBC" w:rsidRPr="00E43BBC" w:rsidRDefault="00E43BBC" w:rsidP="00E43BBC">
      <w:pPr>
        <w:shd w:val="clear" w:color="auto" w:fill="FFFFFF"/>
        <w:spacing w:after="240" w:line="343" w:lineRule="atLeast"/>
        <w:jc w:val="both"/>
        <w:textAlignment w:val="top"/>
        <w:rPr>
          <w:rFonts w:ascii="Arial" w:eastAsia="Times New Roman" w:hAnsi="Arial" w:cs="Arial"/>
          <w:color w:val="454545"/>
          <w:sz w:val="32"/>
          <w:szCs w:val="32"/>
          <w:lang w:eastAsia="ru-RU"/>
        </w:rPr>
      </w:pP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t>Кабинет (уголок) охраны труда создается в целях обеспе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softHyphen/>
        <w:t>чения требований охраны труда, распространения правовых знаний, проведения профилактической работы по преду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softHyphen/>
        <w:t>преждению производственного травматизма и профессио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softHyphen/>
        <w:t xml:space="preserve">нальной заболеваемости. Он оформляется в зависимости от площади, </w:t>
      </w:r>
      <w:bookmarkStart w:id="0" w:name="_GoBack"/>
      <w:bookmarkEnd w:id="0"/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t>выделяемой для его размещения (например, он мо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softHyphen/>
        <w:t>жет быть представлен в виде стенда, витрины или экрана, компьютерной программы).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br/>
        <w:t>Организация кабинета (уголка) охраны труда, в том чис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softHyphen/>
        <w:t>ле функции контроля, как правило, возлагаются на службу охраны труда организации (специалиста по охране труда) или иное лицо, выполняющее должностные обязанности спе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softHyphen/>
        <w:t>циалиста по охране труда.</w:t>
      </w:r>
    </w:p>
    <w:p w:rsidR="00E43BBC" w:rsidRDefault="00E43BBC" w:rsidP="00E43BBC">
      <w:pPr>
        <w:shd w:val="clear" w:color="auto" w:fill="FFFFFF"/>
        <w:spacing w:after="0" w:line="343" w:lineRule="atLeast"/>
        <w:jc w:val="both"/>
        <w:textAlignment w:val="top"/>
        <w:rPr>
          <w:rFonts w:ascii="Arial" w:eastAsia="Times New Roman" w:hAnsi="Arial" w:cs="Arial"/>
          <w:b/>
          <w:bCs/>
          <w:color w:val="FF6600"/>
          <w:sz w:val="28"/>
          <w:szCs w:val="28"/>
          <w:bdr w:val="none" w:sz="0" w:space="0" w:color="auto" w:frame="1"/>
          <w:lang w:eastAsia="ru-RU"/>
        </w:rPr>
      </w:pPr>
      <w:r w:rsidRPr="00E43BBC">
        <w:rPr>
          <w:rFonts w:ascii="Arial" w:eastAsia="Times New Roman" w:hAnsi="Arial" w:cs="Arial"/>
          <w:b/>
          <w:bCs/>
          <w:color w:val="FF6600"/>
          <w:sz w:val="28"/>
          <w:szCs w:val="28"/>
          <w:bdr w:val="none" w:sz="0" w:space="0" w:color="auto" w:frame="1"/>
          <w:lang w:eastAsia="ru-RU"/>
        </w:rPr>
        <w:t>Кабинет (уголок) охраны труда обеспечивает работников информацией о:</w:t>
      </w:r>
    </w:p>
    <w:p w:rsidR="00E43BBC" w:rsidRPr="00E43BBC" w:rsidRDefault="00E43BBC" w:rsidP="00E43BBC">
      <w:pPr>
        <w:shd w:val="clear" w:color="auto" w:fill="FFFFFF"/>
        <w:spacing w:after="0" w:line="343" w:lineRule="atLeast"/>
        <w:jc w:val="both"/>
        <w:textAlignment w:val="top"/>
        <w:rPr>
          <w:rFonts w:ascii="Arial" w:eastAsia="Times New Roman" w:hAnsi="Arial" w:cs="Arial"/>
          <w:color w:val="454545"/>
          <w:sz w:val="32"/>
          <w:szCs w:val="32"/>
          <w:lang w:eastAsia="ru-RU"/>
        </w:rPr>
      </w:pP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t xml:space="preserve">- </w:t>
      </w:r>
      <w:proofErr w:type="gramStart"/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t>графиках</w:t>
      </w:r>
      <w:proofErr w:type="gramEnd"/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t xml:space="preserve"> проведения инструктажа и расписаниях учеб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softHyphen/>
        <w:t>ных занятий по охране труда;</w:t>
      </w:r>
    </w:p>
    <w:p w:rsidR="00E43BBC" w:rsidRPr="00E43BBC" w:rsidRDefault="00E43BBC" w:rsidP="00E43BBC">
      <w:pPr>
        <w:shd w:val="clear" w:color="auto" w:fill="FFFFFF"/>
        <w:spacing w:after="0" w:line="343" w:lineRule="atLeast"/>
        <w:jc w:val="both"/>
        <w:textAlignment w:val="top"/>
        <w:rPr>
          <w:rFonts w:ascii="Arial" w:eastAsia="Times New Roman" w:hAnsi="Arial" w:cs="Arial"/>
          <w:color w:val="454545"/>
          <w:sz w:val="32"/>
          <w:szCs w:val="32"/>
          <w:lang w:eastAsia="ru-RU"/>
        </w:rPr>
      </w:pPr>
      <w:proofErr w:type="gramStart"/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t>- приказах и распоряжениях, касающихся вопросов ох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softHyphen/>
        <w:t>раны труда организации, планах по улучшению условий и охраны труда;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br/>
        <w:t>- вредных и опасных производственных факторах и сред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softHyphen/>
        <w:t>ствах защиты на рабочих местах структурного подразделения (участка, цеха);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br/>
        <w:t>- нарушениях требований законодательства по охране труда;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br/>
        <w:t>- случаях производственного травматизма и профзаболе</w:t>
      </w:r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softHyphen/>
        <w:t>ваний в организации и принятых мерах по устранению их причин;</w:t>
      </w:r>
      <w:proofErr w:type="gramEnd"/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br/>
        <w:t xml:space="preserve">- новых </w:t>
      </w:r>
      <w:proofErr w:type="gramStart"/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t>поступлениях</w:t>
      </w:r>
      <w:proofErr w:type="gramEnd"/>
      <w:r w:rsidRPr="00E43BBC">
        <w:rPr>
          <w:rFonts w:ascii="Arial" w:eastAsia="Times New Roman" w:hAnsi="Arial" w:cs="Arial"/>
          <w:color w:val="454545"/>
          <w:sz w:val="32"/>
          <w:szCs w:val="32"/>
          <w:lang w:eastAsia="ru-RU"/>
        </w:rPr>
        <w:t xml:space="preserve"> документов, учебно-методической литературы, учебных видеофильмов по охране труда и т.д.</w:t>
      </w:r>
    </w:p>
    <w:p w:rsidR="00A83825" w:rsidRDefault="00A83825"/>
    <w:sectPr w:rsidR="00A83825" w:rsidSect="00E43B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BC"/>
    <w:rsid w:val="00A83825"/>
    <w:rsid w:val="00E4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2018-05-15T08:01:00Z</dcterms:created>
  <dcterms:modified xsi:type="dcterms:W3CDTF">2018-05-15T08:03:00Z</dcterms:modified>
</cp:coreProperties>
</file>